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D09974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微软雅黑" w:cs="Times New Roman"/>
          <w:b/>
          <w:bCs/>
          <w:sz w:val="24"/>
          <w:szCs w:val="24"/>
        </w:rPr>
        <w:t>Page 1: Single-culture country vs. Multicultural country</w:t>
      </w:r>
    </w:p>
    <w:p w14:paraId="58C968B9">
      <w:pPr>
        <w:jc w:val="left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Good afternoon. I am Hudson Junior and this is my partner Rhea.</w:t>
      </w:r>
    </w:p>
    <w:p w14:paraId="4199DDA0">
      <w:pPr>
        <w:jc w:val="left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If you want to understand a country, watch how it feeds you.</w:t>
      </w:r>
    </w:p>
    <w:p w14:paraId="237F730C">
      <w:pPr>
        <w:jc w:val="left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Today, I compare China and Australia through cuisine, through a single-culture country and a multicultural country.</w:t>
      </w:r>
    </w:p>
    <w:p w14:paraId="32872DE7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微软雅黑" w:cs="Times New Roman"/>
          <w:b/>
          <w:bCs/>
          <w:sz w:val="24"/>
          <w:szCs w:val="24"/>
        </w:rPr>
        <w:t>Page 2: Grammar and dialects</w:t>
      </w:r>
    </w:p>
    <w:p w14:paraId="479720BB">
      <w:pPr>
        <w:jc w:val="left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China can be understood as a long culinary civilisation.</w:t>
      </w:r>
    </w:p>
    <w:p w14:paraId="3EBD196A">
      <w:pPr>
        <w:jc w:val="left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It has one national food “grammar” that connects many different regional “dialects.”</w:t>
      </w:r>
    </w:p>
    <w:p w14:paraId="56A40BFC">
      <w:pPr>
        <w:jc w:val="left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People often share dishes at the table and eat with chopsticks, and there is a strong idea of balancing flavours and textures.</w:t>
      </w:r>
    </w:p>
    <w:p w14:paraId="6B4A1298">
      <w:pPr>
        <w:jc w:val="left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Because of this common “grammar,” meals still feel recognisably Chinese even when the staple foods are different.</w:t>
      </w:r>
    </w:p>
    <w:p w14:paraId="1E61B946">
      <w:pPr>
        <w:jc w:val="left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For example, noodles in the north, and rice in the south.</w:t>
      </w:r>
    </w:p>
    <w:p w14:paraId="66AED6B1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4DC9FF7C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2BE881AA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790519C6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13E844F7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4C3C2C37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71B02B10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3CD2375A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775FF575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1216E9A9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2A3F3860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63E4CD08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3AE5B9D1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54104F30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4B63F922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040C51BC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5E962F9E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4AEEBBD5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0C652743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4EF5E872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0A150A33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42097703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67BD152C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42F5BA23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028DCBD4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2AD29532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41818921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788ABB57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微软雅黑" w:cs="Times New Roman"/>
          <w:b/>
          <w:bCs/>
          <w:sz w:val="24"/>
          <w:szCs w:val="24"/>
        </w:rPr>
        <w:t>Page 3: Diverse but unified</w:t>
      </w:r>
    </w:p>
    <w:p w14:paraId="21A69F96">
      <w:pPr>
        <w:jc w:val="left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In this sense, China has great internal diversity, but its food culture still feels unified.</w:t>
      </w:r>
    </w:p>
    <w:p w14:paraId="1CA4ABAB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 xml:space="preserve">This shared identity helps explain why Chinese flavours are easily recognised even outside China. </w:t>
      </w:r>
    </w:p>
    <w:p w14:paraId="7D291171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微软雅黑" w:cs="Times New Roman"/>
          <w:b/>
          <w:bCs/>
          <w:sz w:val="24"/>
          <w:szCs w:val="24"/>
        </w:rPr>
        <w:t>Page 4: The influence of Chinese cuisine culture</w:t>
      </w:r>
    </w:p>
    <w:p w14:paraId="0D0EBFD0">
      <w:pPr>
        <w:jc w:val="left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At the same time, as a culturally unified country, China has also influenced many other places through its food culture.</w:t>
      </w:r>
    </w:p>
    <w:p w14:paraId="40F1439F">
      <w:pPr>
        <w:jc w:val="left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Chinese cuisine has left clear marks in many Asian countries.</w:t>
      </w:r>
    </w:p>
    <w:p w14:paraId="3088E765">
      <w:pPr>
        <w:jc w:val="left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For example, parts of Chinese culinary traditions can be seen in Korean kimchi, Japanese hot pot styles, Thai fried rice, and Vietnamese pho.</w:t>
      </w:r>
    </w:p>
    <w:p w14:paraId="5CCA1F49">
      <w:pPr>
        <w:jc w:val="left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These foods show the historical cultural exchanges between China and other regions.</w:t>
      </w:r>
    </w:p>
    <w:p w14:paraId="55F62088">
      <w:pPr>
        <w:jc w:val="left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The global spread of Chinese cuisine can be understood as a kind of cultural diffusion.</w:t>
      </w:r>
    </w:p>
    <w:p w14:paraId="0762A85F">
      <w:pPr>
        <w:jc w:val="left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Chinese food keeps its basic structures and flavour ideas, but it is accepted and adapted in different places.</w:t>
      </w:r>
    </w:p>
    <w:p w14:paraId="273C5F66">
      <w:pPr>
        <w:jc w:val="left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Even after these changes, it still keeps a recognisable sense of “Chineseness.”</w:t>
      </w:r>
    </w:p>
    <w:p w14:paraId="5B004C5F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6AFEFE3A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07C1B1F7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38738DA0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1DFAD418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5515CF75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1A32EAA4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00A21E56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1B8CCB62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1003B22D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46FC8833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5F59F4C6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150FD846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13B22E2B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2FFEB9ED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59D8B412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2497B852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4E474F6D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6FB90C2D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2241B8F8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3328F813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3383E86A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5982421F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2FDCAE21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6448F24A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29E1D943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112787B3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微软雅黑" w:cs="Times New Roman"/>
          <w:b/>
          <w:bCs/>
          <w:sz w:val="24"/>
          <w:szCs w:val="24"/>
        </w:rPr>
        <w:t>Page 5: Australia, a Multi-ethnic and multi-cultural country</w:t>
      </w:r>
    </w:p>
    <w:p w14:paraId="65A9A39B">
      <w:pPr>
        <w:jc w:val="left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Australia, in contrast, is structurally multicultural.</w:t>
      </w:r>
    </w:p>
    <w:p w14:paraId="539B87BB">
      <w:pPr>
        <w:jc w:val="left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The country is shaped by people from more than 300 different ancestries.</w:t>
      </w:r>
    </w:p>
    <w:p w14:paraId="659E9812">
      <w:pPr>
        <w:jc w:val="left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Population data also shows how large the migrant population is.</w:t>
      </w:r>
    </w:p>
    <w:p w14:paraId="5A512495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By 2024, about 30% of people in Australia were born overseas.</w:t>
      </w:r>
    </w:p>
    <w:p w14:paraId="2EA04D44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微软雅黑" w:cs="Times New Roman"/>
          <w:b/>
          <w:bCs/>
          <w:sz w:val="24"/>
          <w:szCs w:val="24"/>
        </w:rPr>
        <w:t>Page 6: Diverse food cultures and localisation</w:t>
      </w:r>
    </w:p>
    <w:p w14:paraId="1C5E49B3">
      <w:pPr>
        <w:jc w:val="left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 xml:space="preserve">Because of this, the food people find in Australia is more like an ecosystem than a single traditional cuisine. </w:t>
      </w:r>
    </w:p>
    <w:p w14:paraId="26B86CBD">
      <w:pPr>
        <w:jc w:val="left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Older Anglo-Celtic foods and local ingredients exist alongside everyday influences from Greek, Italian, Lebanese, Turkish, Vietnamese, Chinese, Indian and many other food traditions.</w:t>
      </w:r>
    </w:p>
    <w:p w14:paraId="7506C2AC">
      <w:pPr>
        <w:jc w:val="left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So instead of “one cuisine with many regions,” Australia often feels like “many cuisines in one daily routine.”</w:t>
      </w:r>
    </w:p>
    <w:p w14:paraId="347A9B65">
      <w:pPr>
        <w:jc w:val="left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For this reason, researchers and chefs often describe “Modern Australian” cuisine not as a tradition that must be protected, but as a multicultural practice.</w:t>
      </w:r>
    </w:p>
    <w:p w14:paraId="407347C8">
      <w:pPr>
        <w:jc w:val="left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It mixes cooking techniques and flavours from many cultures and combines them with Australian ingredients and eating habits</w:t>
      </w:r>
    </w:p>
    <w:p w14:paraId="6665AC24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38C767F1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15F2A4F1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4F3C1EB9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313F4972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304CBB40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3DF383BF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49B348EB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0C57655F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6B81A543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07D1D500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3373344A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3DEB8A42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2B942977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17A6AED1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2438BC01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780F96D7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24EBA8BA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0CFC707E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1CBAFBF1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28A1BD9B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6BED1381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5E8A4128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2BE3661E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微软雅黑" w:cs="Times New Roman"/>
          <w:b/>
          <w:bCs/>
          <w:sz w:val="24"/>
          <w:szCs w:val="24"/>
        </w:rPr>
        <w:t>Page 7: How to localize</w:t>
      </w:r>
    </w:p>
    <w:p w14:paraId="2839F663">
      <w:pPr>
        <w:jc w:val="left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When we compare internationally, Australia’s situation becomes very clear.</w:t>
      </w:r>
    </w:p>
    <w:p w14:paraId="1AB8D19C">
      <w:pPr>
        <w:jc w:val="left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Immigrant cuisines do not simply “arrive” in Australia; they are localised.</w:t>
      </w:r>
    </w:p>
    <w:p w14:paraId="418068E1">
      <w:pPr>
        <w:jc w:val="left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This happens through new names, larger serving sizes, ingredient substitutions, and—most importantly—new eating environments.</w:t>
      </w:r>
    </w:p>
    <w:p w14:paraId="443C4440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These environments include places such as pubs, football crowds, fish-and-chip shops, market stalls, and food-court counters.</w:t>
      </w:r>
    </w:p>
    <w:p w14:paraId="4726DBB1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微软雅黑" w:cs="Times New Roman"/>
          <w:b/>
          <w:bCs/>
          <w:sz w:val="24"/>
          <w:szCs w:val="24"/>
        </w:rPr>
        <w:t>Page 9: Localization: From manual production to automatic production</w:t>
      </w:r>
    </w:p>
    <w:p w14:paraId="1BB75FE7">
      <w:pPr>
        <w:jc w:val="left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A good example is the dim sim. It was created in Melbourne in the 1940s.</w:t>
      </w:r>
    </w:p>
    <w:p w14:paraId="351B0499">
      <w:pPr>
        <w:jc w:val="left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A restaurateur named William Chen Wing Young adapted the Cantonese dish siu mai into a larger and stronger dumpling.</w:t>
      </w:r>
    </w:p>
    <w:p w14:paraId="5E001298">
      <w:pPr>
        <w:jc w:val="left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It could be produced in large quantities, was given a new name in local pronunciation, and was sold as a quick and convenient snack</w:t>
      </w:r>
    </w:p>
    <w:p w14:paraId="0F5F8B91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1ABD4A75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5CFE10C2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217529A0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3C21E24E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0B4DB23B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7FA86DAC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6FE9B759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4FF9EFAF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416F859C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36B3380C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698248F7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79EB2237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7406D47F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4BF27D5C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7D384DCD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041CF59B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3EEC0146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192F3057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348CAA2B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138E68D1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23982759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225E081C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307EECCB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4F62D221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190163B5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23037854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11349DD7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7C7DB293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微软雅黑" w:cs="Times New Roman"/>
          <w:b/>
          <w:bCs/>
          <w:sz w:val="24"/>
          <w:szCs w:val="24"/>
        </w:rPr>
        <w:t>Page 10: Localization: From freshly made food on the spot to frozen ready meals</w:t>
      </w:r>
    </w:p>
    <w:p w14:paraId="07926431">
      <w:pPr>
        <w:jc w:val="left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A similar idea can be seen in the Chiko Roll.</w:t>
      </w:r>
    </w:p>
    <w:p w14:paraId="64091109">
      <w:pPr>
        <w:jc w:val="left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It designed as a hot snack for public events.</w:t>
      </w:r>
    </w:p>
    <w:p w14:paraId="7443FC93">
      <w:pPr>
        <w:jc w:val="left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It could be eaten with one hand at places like race meetings, country shows, and football matches.</w:t>
      </w:r>
    </w:p>
    <w:p w14:paraId="3F169600">
      <w:pPr>
        <w:jc w:val="left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The food could also be frozen and distributed widely.</w:t>
      </w:r>
    </w:p>
    <w:p w14:paraId="34BE4A4E">
      <w:pPr>
        <w:jc w:val="left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Because of this, by the mid-1950s even milk bars and fish-and-chip shops could quickly fry it and sell it in a paper bag.</w:t>
      </w:r>
    </w:p>
    <w:p w14:paraId="680D28E9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微软雅黑" w:cs="Times New Roman"/>
          <w:b/>
          <w:bCs/>
          <w:sz w:val="24"/>
          <w:szCs w:val="24"/>
        </w:rPr>
        <w:t>Page 11: Localization: Bar culture</w:t>
      </w:r>
    </w:p>
    <w:p w14:paraId="44BCCEBF">
      <w:pPr>
        <w:jc w:val="left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Pub culture is another way food becomes localised in Australia.</w:t>
      </w:r>
    </w:p>
    <w:p w14:paraId="05946B20">
      <w:pPr>
        <w:jc w:val="left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The earliest mention of chicken parmigiana in Australia appeared in 1980, and it became a popular pub meal during the 1980s.</w:t>
      </w:r>
    </w:p>
    <w:p w14:paraId="4EA2FF15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In this process, the parmigiana idea was adapted to fit an Australian plate style: a large crumbed schnitzel covered with tomato sauce and melted cheese, usually served with chips and salad.</w:t>
      </w:r>
    </w:p>
    <w:p w14:paraId="1B9F6E3E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0EDC134E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4123F0AB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7801F393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1F35015E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7F9E6162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361EADAF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43EFD8C5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65D5C8B9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6D7BBC9D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07C64DF0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40806CC9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6C185081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37E0C89D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411E4314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7C2B2C58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68A99CC5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386D91D5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507900A9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02738D05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54AC3641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6CB9A6FF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381D8BA4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3D353481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627FDF85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178BD1F2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4FFA908A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40E0FB9D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258FDDB5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  <w:bookmarkStart w:id="0" w:name="_GoBack"/>
      <w:bookmarkEnd w:id="0"/>
      <w:r>
        <w:rPr>
          <w:rFonts w:hint="default" w:ascii="Times New Roman" w:hAnsi="Times New Roman" w:eastAsia="微软雅黑" w:cs="Times New Roman"/>
          <w:b/>
          <w:bCs/>
          <w:sz w:val="24"/>
          <w:szCs w:val="24"/>
        </w:rPr>
        <w:t>Page 12: Localization: Grab-and-go</w:t>
      </w:r>
    </w:p>
    <w:p w14:paraId="68D3112D">
      <w:pPr>
        <w:jc w:val="left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Finally, Australia has also adapted Japanese cuisine into a specific “grab-and-go” style.</w:t>
      </w:r>
    </w:p>
    <w:p w14:paraId="1523CCCB">
      <w:pPr>
        <w:jc w:val="left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An Australian food magazine notes that a typical “Aussie sushi” shop often sells rolls with fillings such as teriyaki chicken or salmon with avocado.</w:t>
      </w:r>
    </w:p>
    <w:p w14:paraId="0F35F5EF">
      <w:pPr>
        <w:jc w:val="left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A food-history timeline also records that in 1995 a Melbourne food-court stall changed sushi rolls to suit Australian tastes, using fillings like cooked chicken, beef, and canned tuna.</w:t>
      </w:r>
    </w:p>
    <w:p w14:paraId="480DC24D">
      <w:pPr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微软雅黑" w:cs="Times New Roman"/>
          <w:b/>
          <w:bCs/>
          <w:sz w:val="24"/>
          <w:szCs w:val="24"/>
        </w:rPr>
        <w:t>Page 13: Conclusion</w:t>
      </w:r>
    </w:p>
    <w:p w14:paraId="0E07CD3B">
      <w:pPr>
        <w:jc w:val="left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Taken together, these examples show a clear pattern.</w:t>
      </w:r>
    </w:p>
    <w:p w14:paraId="46E9A688">
      <w:pPr>
        <w:jc w:val="left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In multicultural Australia, national foods are created not by keeping dishes exactly authentic, but by adapting them to Australian life—such as work breaks, sports events, takeaway culture, and everyday language.</w:t>
      </w:r>
    </w:p>
    <w:p w14:paraId="1341481C">
      <w:pPr>
        <w:jc w:val="left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By contrast, when Chinese food spreads outside China, it is more often described as cultural diffusion, where its flavours and structure remain recognisable rather than being fully localised.</w:t>
      </w:r>
    </w:p>
    <w:sectPr>
      <w:pgSz w:w="11906" w:h="16838"/>
      <w:pgMar w:top="720" w:right="720" w:bottom="720" w:left="720" w:header="851" w:footer="992" w:gutter="0"/>
      <w:cols w:equalWidth="0" w:num="2">
        <w:col w:w="5020" w:space="425"/>
        <w:col w:w="5020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8581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2026-03-05T14:14:07Z</dcterms:created>
  <dc:creator>MEOW Computer</dc:creator>
  <cp:lastModifiedBy>WPS_1660052318</cp:lastModifiedBy>
  <dcterms:modified xsi:type="dcterms:W3CDTF">2026-03-05T14:21:00Z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eyJoZGlkIjoiOWE4OWU5NzVlYTk1ZmU1ZGUzOTkxNmM5OTg3ZmUxYWUiLCJ1c2VySWQiOiIxMzk4NTI4MjkwIn0=</vt:lpwstr>
  </property>
  <property fmtid="{D5CDD505-2E9C-101B-9397-08002B2CF9AE}" pid="4" name="ICV">
    <vt:lpwstr>D5CA199C8BB34A0394DCDBDB37822C2A_12</vt:lpwstr>
  </property>
</Properties>
</file>